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CA6E22" w:rsidP="00AD2D5B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5033"/>
        <w:gridCol w:w="2835"/>
        <w:gridCol w:w="2977"/>
      </w:tblGrid>
      <w:tr w:rsidR="006D70D4" w:rsidRPr="00C44B99" w:rsidTr="005E4775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5033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232FF" w:rsidRPr="00C44B99" w:rsidTr="005E4775">
        <w:tc>
          <w:tcPr>
            <w:tcW w:w="143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مقدمات بالینی</w:t>
            </w:r>
          </w:p>
        </w:tc>
        <w:tc>
          <w:tcPr>
            <w:tcW w:w="127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5033" w:type="dxa"/>
          </w:tcPr>
          <w:p w:rsidR="003232FF" w:rsidRPr="00B533BB" w:rsidRDefault="005E4775" w:rsidP="003232FF">
            <w:pPr>
              <w:jc w:val="center"/>
              <w:rPr>
                <w:rFonts w:cs="B Mitra"/>
                <w:b/>
                <w:bCs/>
              </w:rPr>
            </w:pPr>
            <w:r w:rsidRPr="00B533BB">
              <w:rPr>
                <w:rFonts w:cs="B Nazanin" w:hint="cs"/>
                <w:b/>
                <w:bCs/>
                <w:rtl/>
              </w:rPr>
              <w:t>پاتولوژی اختصاصی دستگاه تناسلی مجاری ادراری تحتانی پستان</w:t>
            </w:r>
          </w:p>
        </w:tc>
        <w:tc>
          <w:tcPr>
            <w:tcW w:w="2835" w:type="dxa"/>
          </w:tcPr>
          <w:p w:rsidR="003232FF" w:rsidRPr="00B533BB" w:rsidRDefault="003232FF" w:rsidP="005E4775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 xml:space="preserve">( </w:t>
            </w:r>
            <w:r w:rsidR="005E4775">
              <w:rPr>
                <w:rFonts w:cs="B Nazanin" w:hint="cs"/>
                <w:rtl/>
              </w:rPr>
              <w:t>10</w:t>
            </w:r>
            <w:r w:rsidRPr="00415D09">
              <w:rPr>
                <w:rFonts w:cs="B Nazanin" w:hint="cs"/>
                <w:rtl/>
              </w:rPr>
              <w:t xml:space="preserve"> ساعت)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 </w:t>
            </w:r>
            <w:r w:rsidRPr="00B533BB">
              <w:rPr>
                <w:rFonts w:cs="B Mitra" w:hint="cs"/>
                <w:b/>
                <w:bCs/>
                <w:rtl/>
              </w:rPr>
              <w:t>0.</w:t>
            </w:r>
            <w:r w:rsidR="005E4775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977" w:type="dxa"/>
          </w:tcPr>
          <w:p w:rsidR="003232FF" w:rsidRPr="00B533BB" w:rsidRDefault="00415D09" w:rsidP="00415D09">
            <w:pPr>
              <w:tabs>
                <w:tab w:val="left" w:pos="1320"/>
                <w:tab w:val="center" w:pos="1806"/>
              </w:tabs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B533BB">
              <w:rPr>
                <w:rFonts w:cs="B Mitra" w:hint="cs"/>
                <w:b/>
                <w:bCs/>
                <w:rtl/>
              </w:rPr>
              <w:t>0.1</w:t>
            </w: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 xml:space="preserve">(4 ساعت) 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47"/>
        <w:gridCol w:w="1495"/>
        <w:gridCol w:w="1769"/>
        <w:gridCol w:w="2048"/>
        <w:gridCol w:w="2411"/>
        <w:gridCol w:w="1381"/>
        <w:gridCol w:w="2148"/>
        <w:gridCol w:w="1245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320804">
        <w:tc>
          <w:tcPr>
            <w:tcW w:w="1070" w:type="dxa"/>
            <w:vAlign w:val="center"/>
          </w:tcPr>
          <w:p w:rsidR="00054D7C" w:rsidRPr="00C44B99" w:rsidRDefault="005E4775" w:rsidP="003A0CDD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آقای</w:t>
            </w:r>
            <w:r w:rsidR="002A7CA4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54D7C" w:rsidRPr="00C44B99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3A0CDD">
              <w:rPr>
                <w:rFonts w:cs="B Nazanin" w:hint="cs"/>
                <w:sz w:val="22"/>
                <w:szCs w:val="22"/>
                <w:rtl/>
              </w:rPr>
              <w:t>کلانتری</w:t>
            </w:r>
          </w:p>
        </w:tc>
        <w:tc>
          <w:tcPr>
            <w:tcW w:w="1559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FFFFFF" w:themeFill="background1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9649B" w:rsidRPr="00C44B99" w:rsidRDefault="00320804" w:rsidP="00F33FE4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KalantariM@mums.ac.ir</w:t>
            </w:r>
          </w:p>
        </w:tc>
        <w:tc>
          <w:tcPr>
            <w:tcW w:w="141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E4775" w:rsidRPr="00C44B99" w:rsidTr="00320804">
        <w:tc>
          <w:tcPr>
            <w:tcW w:w="1070" w:type="dxa"/>
            <w:vAlign w:val="center"/>
          </w:tcPr>
          <w:p w:rsidR="005E4775" w:rsidRDefault="005E4775" w:rsidP="005E477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خانم دکتر شریفی</w:t>
            </w:r>
          </w:p>
        </w:tc>
        <w:tc>
          <w:tcPr>
            <w:tcW w:w="1559" w:type="dxa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FFFFFF" w:themeFill="background1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E4775" w:rsidRPr="00C44B99" w:rsidRDefault="00320804" w:rsidP="00AD2D5B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SharifiN@mums.ac.ir</w:t>
            </w:r>
          </w:p>
        </w:tc>
        <w:tc>
          <w:tcPr>
            <w:tcW w:w="1418" w:type="dxa"/>
            <w:shd w:val="clear" w:color="auto" w:fill="FFFFFF" w:themeFill="background1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E4775" w:rsidRPr="00C44B99" w:rsidRDefault="005E477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3A0CDD" w:rsidRPr="00C44B99" w:rsidTr="00403DF6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12825" w:type="dxa"/>
          </w:tcPr>
          <w:p w:rsidR="003A0CDD" w:rsidRDefault="003A0CDD" w:rsidP="003A0CDD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 باید بتواند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تقسیم بندی، اتیولوژی، پاتوژنز، مشخصات مورفولوژیک ، علائم و نشانه های مهم بیماریهای شایع </w:t>
            </w:r>
            <w:r>
              <w:rPr>
                <w:rFonts w:cs="B Nazanin" w:hint="cs"/>
                <w:b/>
                <w:bCs/>
                <w:rtl/>
              </w:rPr>
              <w:t xml:space="preserve">و تومورهای سيستم ‍ژنيتال، ادراري تحتاني و پستان 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را به صورت مختصر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شرح دهند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3A0CDD" w:rsidRPr="00C44B99" w:rsidTr="00AC1F29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3A0CDD" w:rsidRPr="006464CD" w:rsidRDefault="003A0CDD" w:rsidP="003A0CDD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 باید  بتواند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با ترکیبی از داده های بالینی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مورفولو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0D1252">
              <w:rPr>
                <w:rFonts w:cs="B Nazanin" w:hint="cs"/>
                <w:b/>
                <w:bCs/>
                <w:rtl/>
              </w:rPr>
              <w:t>یک و مشخصات پاتوژنزی بیماریهای</w:t>
            </w:r>
            <w:r>
              <w:rPr>
                <w:rFonts w:cs="B Nazanin" w:hint="cs"/>
                <w:b/>
                <w:bCs/>
                <w:rtl/>
              </w:rPr>
              <w:t xml:space="preserve"> ژنيتال و ادراري تحتاني وپستان 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تفسیر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مناسبی از بیماری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 xml:space="preserve">ارائه دهد </w:t>
            </w:r>
            <w:r w:rsidRPr="000D1252">
              <w:rPr>
                <w:rFonts w:cs="B Nazanin" w:hint="cs"/>
                <w:b/>
                <w:bCs/>
                <w:rtl/>
              </w:rPr>
              <w:t>و تشخیص های افتراقی و تشخیص احتمالی را مطرح کند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3A0CDD" w:rsidRPr="00C44B99" w:rsidTr="00384A9F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3A0CDD" w:rsidRDefault="003A0CDD" w:rsidP="003A0CDD">
            <w:pPr>
              <w:bidi/>
              <w:spacing w:after="160" w:line="256" w:lineRule="auto"/>
              <w:rPr>
                <w:rFonts w:cs="B Nazanin"/>
                <w:b/>
                <w:bCs/>
                <w:rtl/>
              </w:rPr>
            </w:pPr>
            <w:r w:rsidRPr="004C3763">
              <w:rPr>
                <w:rFonts w:cs="B Nazanin" w:hint="cs"/>
                <w:b/>
                <w:bCs/>
                <w:rtl/>
              </w:rPr>
              <w:t xml:space="preserve">دانشجو باید بتواند موارد فوق را در مورد هرکدام ازبیماریهای زیر انجام دهد: </w:t>
            </w:r>
            <w:r>
              <w:rPr>
                <w:rFonts w:cs="B Nazanin" w:hint="cs"/>
                <w:b/>
                <w:bCs/>
                <w:rtl/>
              </w:rPr>
              <w:t>ضايعات التهابي و تومورهاي پنيس، اسكروتوم، بيضه، اپيديديم،پروستات،يورترا، حالب، مثانه،بيماريهاي منتقله از راه جنسي، ضايعات التهابي، غير نئوپلازيك،و تومورهاي وولو، واژن، سرويكس، تنه رحم، تخمدان، التهاب و عقونت هاي جفت، حاملگي خارج رحمي، بيماري هاي تروفوبلاستيك،پره اكلامپسي و اكلامپسي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8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علل بوجود آورنده بیماری های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تفاوت ضایعات نئوپلازیک وغیر نئوپلازیک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بیان کند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انواع عوامل مسبب بیماری های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بیان نماید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8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5F0D37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5F0D37">
              <w:rPr>
                <w:rFonts w:cs="B Nazanin" w:hint="cs"/>
                <w:b/>
                <w:bCs/>
                <w:rtl/>
              </w:rPr>
              <w:t xml:space="preserve">چندبیماری مادر زادی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3A0CDD">
        <w:trPr>
          <w:trHeight w:val="479"/>
        </w:trPr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5F0D37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5F0D37">
              <w:rPr>
                <w:rFonts w:cs="B Nazanin" w:hint="cs"/>
                <w:b/>
                <w:bCs/>
                <w:rtl/>
              </w:rPr>
              <w:t xml:space="preserve">تاثیر عوامل هورمونال  وشیمیایی در بافت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5F0D37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5F0D37">
              <w:rPr>
                <w:rFonts w:cs="B Nazanin" w:hint="cs"/>
                <w:b/>
                <w:bCs/>
                <w:rtl/>
              </w:rPr>
              <w:t xml:space="preserve">میزان خطر بروز سرطان پستان در بیماری های خوش خیم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8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794D49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794D49">
              <w:rPr>
                <w:rFonts w:cs="B Nazanin" w:hint="cs"/>
                <w:b/>
                <w:bCs/>
                <w:rtl/>
              </w:rPr>
              <w:t xml:space="preserve">چند بیماری خوش خیم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شرح دهد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794D49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794D49">
              <w:rPr>
                <w:rFonts w:cs="B Nazanin" w:hint="cs"/>
                <w:b/>
                <w:bCs/>
                <w:rtl/>
              </w:rPr>
              <w:t xml:space="preserve">علائم هشدار دهنده بیماری های بد خیم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بیان نماید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794D49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794D49">
              <w:rPr>
                <w:rFonts w:cs="B Nazanin" w:hint="cs"/>
                <w:b/>
                <w:bCs/>
                <w:rtl/>
              </w:rPr>
              <w:t xml:space="preserve">روش های تشخیص زودرس سرطان های 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794D49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794D49">
              <w:rPr>
                <w:rFonts w:cs="B Nazanin" w:hint="cs"/>
                <w:b/>
                <w:bCs/>
                <w:rtl/>
              </w:rPr>
              <w:t xml:space="preserve">انواع سرطان های پستان را از نظر مورفولوژی (ماکروسکپی ومیکروسکپی) 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نام ببرد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28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اصول علمی در ارتباط با درمان وپیش آگهی سرطان های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بیان نمایند.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روش های مختلف غربالگری سرطان های پستان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شرح دهند.</w:t>
            </w:r>
          </w:p>
        </w:tc>
      </w:tr>
      <w:tr w:rsidR="003A0CDD" w:rsidRPr="005E4775" w:rsidTr="00FD031B">
        <w:tc>
          <w:tcPr>
            <w:tcW w:w="714" w:type="dxa"/>
          </w:tcPr>
          <w:p w:rsidR="003A0CDD" w:rsidRPr="00C44B99" w:rsidRDefault="003A0CDD" w:rsidP="003A0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A0CDD" w:rsidRPr="002769AC" w:rsidRDefault="003A0CDD" w:rsidP="003A0CDD">
            <w:pPr>
              <w:bidi/>
              <w:rPr>
                <w:rFonts w:cs="B Nazanin"/>
                <w:b/>
                <w:bCs/>
                <w:rtl/>
              </w:rPr>
            </w:pPr>
            <w:r w:rsidRPr="002769AC">
              <w:rPr>
                <w:rFonts w:cs="B Nazanin" w:hint="cs"/>
                <w:b/>
                <w:bCs/>
                <w:rtl/>
              </w:rPr>
              <w:t xml:space="preserve">اصول کلی در مورد در مورد بیماری پستان مردان را </w:t>
            </w:r>
            <w:r w:rsidRPr="003A0CDD">
              <w:rPr>
                <w:rFonts w:cs="B Nazanin" w:hint="cs"/>
                <w:b/>
                <w:bCs/>
                <w:u w:val="single"/>
                <w:rtl/>
              </w:rPr>
              <w:t>بیان نماید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کلانتری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 xml:space="preserve">پاتولوزی ضایعات التهابی </w:t>
            </w:r>
            <w:r w:rsidRPr="00320804">
              <w:rPr>
                <w:rFonts w:cs="B Nazanin" w:hint="cs"/>
                <w:rtl/>
              </w:rPr>
              <w:lastRenderedPageBreak/>
              <w:t>پروستات و وزیکول سمینال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کلانتری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نئوپلازیک پروستات و وزیکول سمینال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کلانتری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غیر نئوپلازیک بیضه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320804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جلسه4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کلانتری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نئوپلازیک بیضه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320804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نئوپلازیک خوش خیم و بدخیم پستان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320804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tabs>
                <w:tab w:val="left" w:pos="7770"/>
              </w:tabs>
              <w:bidi/>
              <w:jc w:val="center"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نئوپلازیک خوش خیم و بدخیم پستان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32080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rPr>
                <w:rFonts w:cs="B Nazanin"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 xml:space="preserve">پاتولوژی ضایعات واژن </w:t>
            </w:r>
            <w:r w:rsidRPr="00320804">
              <w:rPr>
                <w:rFonts w:ascii="Sakkal Majalla" w:hAnsi="Sakkal Majalla" w:cs="Sakkal Majalla" w:hint="cs"/>
                <w:rtl/>
              </w:rPr>
              <w:t>–</w:t>
            </w:r>
            <w:r w:rsidRPr="00320804">
              <w:rPr>
                <w:rFonts w:cs="B Nazanin" w:hint="cs"/>
                <w:rtl/>
              </w:rPr>
              <w:t xml:space="preserve"> سرویکس و آندومتر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Default="00320804" w:rsidP="00320804"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4C531E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rPr>
                <w:rFonts w:cs="B Nazanin"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پاتولوژی ضایعات میومتر و لوله های رحمی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Default="00320804" w:rsidP="00320804"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4C531E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هفته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</w:t>
            </w: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rPr>
                <w:rFonts w:cs="B Nazanin"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ضایعات نئوپلازیک خوش خیم تخمدان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Default="00320804" w:rsidP="00320804"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4C531E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20804" w:rsidRPr="00C44B99" w:rsidTr="00320804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59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276" w:type="dxa"/>
          </w:tcPr>
          <w:p w:rsidR="00320804" w:rsidRPr="00320804" w:rsidRDefault="00320804" w:rsidP="00320804">
            <w:pPr>
              <w:rPr>
                <w:rFonts w:cs="B Nazanin"/>
              </w:rPr>
            </w:pPr>
            <w:r w:rsidRPr="00320804">
              <w:rPr>
                <w:rFonts w:cs="B Nazanin" w:hint="cs"/>
                <w:rtl/>
              </w:rPr>
              <w:t>دکتر شریفی</w:t>
            </w:r>
          </w:p>
        </w:tc>
        <w:tc>
          <w:tcPr>
            <w:tcW w:w="1417" w:type="dxa"/>
          </w:tcPr>
          <w:p w:rsidR="00320804" w:rsidRPr="00320804" w:rsidRDefault="00320804" w:rsidP="00320804">
            <w:pPr>
              <w:tabs>
                <w:tab w:val="left" w:pos="2100"/>
              </w:tabs>
              <w:bidi/>
              <w:rPr>
                <w:rFonts w:cs="B Nazanin"/>
                <w:rtl/>
              </w:rPr>
            </w:pPr>
            <w:r w:rsidRPr="00320804">
              <w:rPr>
                <w:rFonts w:cs="B Nazanin" w:hint="cs"/>
                <w:rtl/>
              </w:rPr>
              <w:t>ضایعات نئوپلازیک بد خیم  تخمدان</w:t>
            </w:r>
          </w:p>
        </w:tc>
        <w:tc>
          <w:tcPr>
            <w:tcW w:w="1225" w:type="dxa"/>
            <w:shd w:val="clear" w:color="auto" w:fill="FFFFFF" w:themeFill="background1"/>
          </w:tcPr>
          <w:p w:rsidR="00320804" w:rsidRDefault="00320804" w:rsidP="00320804"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4C531E">
              <w:rPr>
                <w:rFonts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4C53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4C531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0804" w:rsidRDefault="00320804" w:rsidP="00320804">
            <w:pPr>
              <w:jc w:val="center"/>
            </w:pPr>
            <w:r w:rsidRPr="00F24027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0804" w:rsidRPr="00C44B99" w:rsidRDefault="00320804" w:rsidP="0032080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320804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320804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320804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320804">
        <w:tc>
          <w:tcPr>
            <w:tcW w:w="719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320804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320804">
        <w:trPr>
          <w:trHeight w:val="395"/>
        </w:trPr>
        <w:tc>
          <w:tcPr>
            <w:tcW w:w="719" w:type="dxa"/>
          </w:tcPr>
          <w:p w:rsidR="00BE6F1F" w:rsidRPr="00C44B99" w:rsidRDefault="00BE6F1F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320804" w:rsidP="00320804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18</w:t>
            </w:r>
          </w:p>
        </w:tc>
        <w:tc>
          <w:tcPr>
            <w:tcW w:w="5954" w:type="dxa"/>
          </w:tcPr>
          <w:p w:rsidR="00BE6F1F" w:rsidRPr="00C44B99" w:rsidRDefault="00FE6344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320804">
        <w:tc>
          <w:tcPr>
            <w:tcW w:w="719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320804" w:rsidP="00320804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954" w:type="dxa"/>
          </w:tcPr>
          <w:p w:rsidR="009B0748" w:rsidRPr="00C44B99" w:rsidRDefault="00D93A52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320804">
        <w:tc>
          <w:tcPr>
            <w:tcW w:w="719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تکلیف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320804">
        <w:tc>
          <w:tcPr>
            <w:tcW w:w="719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3208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8F688A" w:rsidRPr="008F688A" w:rsidRDefault="00BD1B5A" w:rsidP="003A0CDD">
      <w:pPr>
        <w:pStyle w:val="ListParagraph"/>
        <w:numPr>
          <w:ilvl w:val="0"/>
          <w:numId w:val="6"/>
        </w:numPr>
        <w:tabs>
          <w:tab w:val="right" w:pos="360"/>
        </w:tabs>
        <w:bidi/>
        <w:jc w:val="right"/>
        <w:rPr>
          <w:rFonts w:cs="B Nazanin"/>
          <w:b/>
          <w:bCs/>
        </w:rPr>
      </w:pPr>
      <w:r w:rsidRPr="008F688A">
        <w:rPr>
          <w:rFonts w:cs="B Nazanin" w:hint="cs"/>
          <w:b/>
          <w:bCs/>
          <w:rtl/>
        </w:rPr>
        <w:t>منابع اصلی درس:</w:t>
      </w:r>
      <w:r w:rsidR="008F688A" w:rsidRPr="008F688A">
        <w:rPr>
          <w:rFonts w:cs="B Nazanin"/>
          <w:b/>
          <w:bCs/>
        </w:rPr>
        <w:t xml:space="preserve">   </w:t>
      </w:r>
      <w:r w:rsidR="008F688A" w:rsidRPr="008F688A">
        <w:rPr>
          <w:rFonts w:cs="B Nazanin"/>
          <w:b/>
          <w:bCs/>
          <w:sz w:val="28"/>
          <w:szCs w:val="28"/>
        </w:rPr>
        <w:t xml:space="preserve">Abbas A , Aster J , Kumar V. Robbins Basic Pathology, London: Saunders Elsevier;2018; Tenth Edition; Chap </w:t>
      </w:r>
      <w:r w:rsidR="003A0CDD">
        <w:rPr>
          <w:rFonts w:cs="B Nazanin"/>
          <w:b/>
          <w:bCs/>
          <w:sz w:val="28"/>
          <w:szCs w:val="28"/>
        </w:rPr>
        <w:t>18</w:t>
      </w:r>
      <w:r w:rsidR="008F688A" w:rsidRPr="008F688A">
        <w:rPr>
          <w:rFonts w:cs="B Nazanin"/>
          <w:b/>
          <w:bCs/>
          <w:sz w:val="28"/>
          <w:szCs w:val="28"/>
        </w:rPr>
        <w:t>,</w:t>
      </w:r>
      <w:r w:rsidR="003A0CDD">
        <w:rPr>
          <w:rFonts w:cs="B Nazanin"/>
          <w:b/>
          <w:bCs/>
          <w:sz w:val="28"/>
          <w:szCs w:val="28"/>
        </w:rPr>
        <w:t>19</w:t>
      </w:r>
    </w:p>
    <w:p w:rsidR="008F688A" w:rsidRPr="00C44B99" w:rsidRDefault="008F688A" w:rsidP="008F688A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340BD9" w:rsidRDefault="00340BD9" w:rsidP="008F688A">
      <w:pPr>
        <w:bidi/>
        <w:ind w:left="360"/>
        <w:rPr>
          <w:rFonts w:cs="B Nazanin"/>
          <w:b/>
          <w:bCs/>
        </w:rPr>
      </w:pPr>
    </w:p>
    <w:p w:rsidR="008F688A" w:rsidRPr="008F688A" w:rsidRDefault="008F688A" w:rsidP="008F688A">
      <w:pPr>
        <w:ind w:left="360"/>
        <w:rPr>
          <w:rFonts w:cs="B Nazanin"/>
          <w:b/>
          <w:bCs/>
        </w:rPr>
      </w:pPr>
    </w:p>
    <w:sectPr w:rsidR="008F688A" w:rsidRPr="008F688A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372F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0804"/>
    <w:rsid w:val="003232FF"/>
    <w:rsid w:val="00331A0C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0CDD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15D09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20936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E4775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27C1"/>
    <w:rsid w:val="008F5837"/>
    <w:rsid w:val="008F688A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3E3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63BD"/>
    <w:rsid w:val="00F379B7"/>
    <w:rsid w:val="00F55381"/>
    <w:rsid w:val="00F83781"/>
    <w:rsid w:val="00F8787B"/>
    <w:rsid w:val="00F94185"/>
    <w:rsid w:val="00FA3857"/>
    <w:rsid w:val="00FD05F4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2025-12-07T07:08:00Z</dcterms:created>
  <dcterms:modified xsi:type="dcterms:W3CDTF">2025-12-07T07:08:00Z</dcterms:modified>
</cp:coreProperties>
</file>